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12" w:rsidRDefault="00B04D00" w:rsidP="00B04D00">
      <w:pPr>
        <w:jc w:val="center"/>
        <w:rPr>
          <w:b/>
          <w:sz w:val="28"/>
          <w:szCs w:val="28"/>
        </w:rPr>
      </w:pPr>
      <w:r w:rsidRPr="00AC2718">
        <w:rPr>
          <w:b/>
          <w:sz w:val="28"/>
          <w:szCs w:val="28"/>
        </w:rPr>
        <w:t>POZIV NA PREZENTACIJU</w:t>
      </w:r>
    </w:p>
    <w:p w:rsidR="00B04D00" w:rsidRPr="00AC2718" w:rsidRDefault="00B04D00" w:rsidP="00B04D00">
      <w:pPr>
        <w:jc w:val="center"/>
        <w:rPr>
          <w:b/>
          <w:sz w:val="28"/>
          <w:szCs w:val="28"/>
        </w:rPr>
      </w:pPr>
      <w:r w:rsidRPr="00AC2718">
        <w:rPr>
          <w:b/>
          <w:sz w:val="28"/>
          <w:szCs w:val="28"/>
        </w:rPr>
        <w:t xml:space="preserve">Centra metalskih kompetencija </w:t>
      </w:r>
      <w:r w:rsidR="00FF03C3" w:rsidRPr="00AC2718">
        <w:rPr>
          <w:b/>
          <w:color w:val="0070C0"/>
          <w:sz w:val="28"/>
          <w:szCs w:val="28"/>
        </w:rPr>
        <w:t>C</w:t>
      </w:r>
      <w:r w:rsidR="00FF03C3" w:rsidRPr="00AC2718">
        <w:rPr>
          <w:b/>
          <w:sz w:val="28"/>
          <w:szCs w:val="28"/>
        </w:rPr>
        <w:t>E</w:t>
      </w:r>
      <w:r w:rsidR="00FF03C3" w:rsidRPr="00AC2718">
        <w:rPr>
          <w:b/>
          <w:color w:val="0070C0"/>
          <w:sz w:val="28"/>
          <w:szCs w:val="28"/>
        </w:rPr>
        <w:t>M</w:t>
      </w:r>
      <w:r w:rsidR="00FF03C3" w:rsidRPr="00AC2718">
        <w:rPr>
          <w:b/>
          <w:sz w:val="28"/>
          <w:szCs w:val="28"/>
        </w:rPr>
        <w:t>E</w:t>
      </w:r>
      <w:r w:rsidR="00FF03C3" w:rsidRPr="00AC2718">
        <w:rPr>
          <w:b/>
          <w:color w:val="0070C0"/>
          <w:sz w:val="28"/>
          <w:szCs w:val="28"/>
        </w:rPr>
        <w:t>K</w:t>
      </w:r>
      <w:r w:rsidR="00FF03C3" w:rsidRPr="00AC2718">
        <w:rPr>
          <w:b/>
          <w:sz w:val="28"/>
          <w:szCs w:val="28"/>
        </w:rPr>
        <w:t>O</w:t>
      </w:r>
      <w:r w:rsidRPr="00AC2718">
        <w:rPr>
          <w:b/>
          <w:sz w:val="28"/>
          <w:szCs w:val="28"/>
        </w:rPr>
        <w:t xml:space="preserve"> </w:t>
      </w:r>
    </w:p>
    <w:p w:rsidR="00B04D00" w:rsidRDefault="006859A2" w:rsidP="00B04D00">
      <w:pPr>
        <w:jc w:val="center"/>
      </w:pPr>
      <w:r>
        <w:rPr>
          <w:b/>
        </w:rPr>
        <w:t>11. rujna 2014.g. u 11,3</w:t>
      </w:r>
      <w:r w:rsidR="00B04D00" w:rsidRPr="00B04D00">
        <w:rPr>
          <w:b/>
        </w:rPr>
        <w:t>0 sati</w:t>
      </w:r>
      <w:r w:rsidR="00B04D00" w:rsidRPr="00B04D00">
        <w:t xml:space="preserve"> </w:t>
      </w:r>
    </w:p>
    <w:p w:rsidR="00B04D00" w:rsidRDefault="00B04D00" w:rsidP="00B04D00">
      <w:pPr>
        <w:jc w:val="center"/>
      </w:pPr>
      <w:r w:rsidRPr="00B04D00">
        <w:t>u</w:t>
      </w:r>
      <w:r>
        <w:t xml:space="preserve"> Hrvatskoj udruzi poslodavaca, Zagreb, Radnička 52</w:t>
      </w:r>
    </w:p>
    <w:p w:rsidR="00AC2718" w:rsidRDefault="00AC2718" w:rsidP="00B04D00"/>
    <w:p w:rsidR="00AC2718" w:rsidRDefault="00AC2718" w:rsidP="00AC2718">
      <w:pPr>
        <w:jc w:val="both"/>
      </w:pPr>
      <w:r>
        <w:t xml:space="preserve">Cilj osnivanja Centra metalskih kompetencija jest da se sektoru osiguraju znanja i vještine koje su potrebne za postojeće i buduće potrebe razvoja metalskog sektora u Hrvatskoj. U ostvarenju ovog cilja </w:t>
      </w:r>
      <w:r w:rsidRPr="00FE6312">
        <w:rPr>
          <w:color w:val="0070C0"/>
        </w:rPr>
        <w:t>C</w:t>
      </w:r>
      <w:r>
        <w:t>E</w:t>
      </w:r>
      <w:r w:rsidRPr="00FE6312">
        <w:rPr>
          <w:color w:val="0070C0"/>
        </w:rPr>
        <w:t>M</w:t>
      </w:r>
      <w:r>
        <w:t>E</w:t>
      </w:r>
      <w:r w:rsidRPr="00FE6312">
        <w:rPr>
          <w:color w:val="0070C0"/>
        </w:rPr>
        <w:t>K</w:t>
      </w:r>
      <w:r>
        <w:t>O zastupa poslodavce i sindikate koji se učlane u Centar i surađuje s drugim institucijama koje su nadležne za zapošljavanje, obrazovanje i gospodarski razvoj u Republici Hrvatskoj i na razini lokalne samouprave.</w:t>
      </w:r>
    </w:p>
    <w:p w:rsidR="00AC2718" w:rsidRDefault="00AC2718" w:rsidP="00AC2718">
      <w:pPr>
        <w:jc w:val="both"/>
      </w:pPr>
      <w:r>
        <w:t>U postizanju ovog cilja Centar će blisko surađivati s Ministarstvom rada i mirovinskog sustava, Ministarstvom odgoja, obrazovanja i sporta, Hrvatskim zavodom za zapošljavanje i drugim relevantnim institucijama. Predmet suradnje s navedenim institucijama</w:t>
      </w:r>
      <w:r w:rsidR="00FE6312">
        <w:t xml:space="preserve"> između ostalog</w:t>
      </w:r>
      <w:r>
        <w:t xml:space="preserve"> uključivati će:</w:t>
      </w:r>
    </w:p>
    <w:p w:rsidR="00AC2718" w:rsidRDefault="00AC2718" w:rsidP="00AC2718">
      <w:pPr>
        <w:pStyle w:val="ListParagraph"/>
        <w:numPr>
          <w:ilvl w:val="0"/>
          <w:numId w:val="1"/>
        </w:numPr>
      </w:pPr>
      <w:r>
        <w:t>Pomoć kod izrade standarda zanimanja (provedba Ankete o standardu zanimanja, izrada profila sektora, podatci o kretanju ponude i potražnje za metalnim zanimanjima, itd.)</w:t>
      </w:r>
    </w:p>
    <w:p w:rsidR="00AC2718" w:rsidRDefault="00AC2718" w:rsidP="00AC2718">
      <w:pPr>
        <w:pStyle w:val="ListParagraph"/>
        <w:numPr>
          <w:ilvl w:val="0"/>
          <w:numId w:val="1"/>
        </w:numPr>
      </w:pPr>
      <w:r>
        <w:t>Financiranje izrade standarda zanimanja i standarda kvalifikacija iz fondova EU</w:t>
      </w:r>
    </w:p>
    <w:p w:rsidR="00AC2718" w:rsidRDefault="00AC2718" w:rsidP="00AC2718">
      <w:pPr>
        <w:pStyle w:val="ListParagraph"/>
        <w:numPr>
          <w:ilvl w:val="0"/>
          <w:numId w:val="1"/>
        </w:numPr>
      </w:pPr>
      <w:r>
        <w:t>Iniciranje uvrštavanja novih zanim</w:t>
      </w:r>
      <w:bookmarkStart w:id="0" w:name="_GoBack"/>
      <w:bookmarkEnd w:id="0"/>
      <w:r>
        <w:t>anja u Nacionalnu klasifikaciju zanimanja prema potrebama poslodavaca</w:t>
      </w:r>
    </w:p>
    <w:p w:rsidR="00AC2718" w:rsidRPr="00FE6312" w:rsidRDefault="00AC2718" w:rsidP="00FE6312">
      <w:pPr>
        <w:jc w:val="center"/>
        <w:rPr>
          <w:b/>
        </w:rPr>
      </w:pPr>
      <w:r w:rsidRPr="00FE6312">
        <w:rPr>
          <w:b/>
        </w:rPr>
        <w:t xml:space="preserve">Jedan od ključnih zadaća </w:t>
      </w:r>
      <w:r w:rsidRPr="00FE6312">
        <w:rPr>
          <w:b/>
          <w:color w:val="0070C0"/>
        </w:rPr>
        <w:t>C</w:t>
      </w:r>
      <w:r w:rsidRPr="00FE6312">
        <w:rPr>
          <w:b/>
        </w:rPr>
        <w:t>E</w:t>
      </w:r>
      <w:r w:rsidRPr="00FE6312">
        <w:rPr>
          <w:b/>
          <w:color w:val="0070C0"/>
        </w:rPr>
        <w:t>M</w:t>
      </w:r>
      <w:r w:rsidRPr="00FE6312">
        <w:rPr>
          <w:b/>
        </w:rPr>
        <w:t>EK</w:t>
      </w:r>
      <w:r w:rsidRPr="00FE6312">
        <w:rPr>
          <w:b/>
          <w:color w:val="0070C0"/>
        </w:rPr>
        <w:t>A</w:t>
      </w:r>
      <w:r w:rsidRPr="00FE6312">
        <w:rPr>
          <w:b/>
        </w:rPr>
        <w:t xml:space="preserve"> jest utjecati na preduvjete koji su neophodni za dodjelu kvalifikacija onim zaposlenicima s radnim iskustvom koji imaju sve potrebne kompetencije, a nemaju formalne kvalifikacije u procesu.</w:t>
      </w:r>
    </w:p>
    <w:p w:rsidR="00FF03C3" w:rsidRDefault="00FE6312" w:rsidP="00B04D00">
      <w:r>
        <w:t xml:space="preserve">Na prezentaciji ćemo predstaviti projekt Centra te ključne preduvjete za njegov uspjeh.  Prijave se primaju do 09.rujna 2014.g. na email </w:t>
      </w:r>
      <w:hyperlink r:id="rId8" w:history="1">
        <w:r w:rsidRPr="00C22688">
          <w:rPr>
            <w:rStyle w:val="Hyperlink"/>
          </w:rPr>
          <w:t>marija.sutina@hup.hr</w:t>
        </w:r>
      </w:hyperlink>
      <w:r>
        <w:t xml:space="preserve"> .</w:t>
      </w:r>
    </w:p>
    <w:p w:rsidR="00FE6312" w:rsidRDefault="00FE6312" w:rsidP="00B04D00"/>
    <w:p w:rsidR="00FE6312" w:rsidRDefault="00FE6312" w:rsidP="00FE6312">
      <w:r w:rsidRPr="00FE6312">
        <w:t>Sindikat metalaca Hrvatske</w:t>
      </w:r>
      <w:r w:rsidR="00BB31D0">
        <w:t>-Industrijski sindikat</w:t>
      </w:r>
      <w:r w:rsidR="00BB31D0">
        <w:tab/>
        <w:t xml:space="preserve">               </w:t>
      </w:r>
      <w:r w:rsidR="004576CB">
        <w:tab/>
      </w:r>
      <w:r>
        <w:t xml:space="preserve">HUP- Udruga metalne </w:t>
      </w:r>
      <w:r w:rsidR="00427792">
        <w:t>industrije</w:t>
      </w:r>
    </w:p>
    <w:p w:rsidR="00FE6312" w:rsidRDefault="00FE6312" w:rsidP="00FE6312">
      <w:pPr>
        <w:spacing w:after="0"/>
      </w:pPr>
      <w:r>
        <w:t>Vedran Dragičević,</w:t>
      </w:r>
      <w:r>
        <w:tab/>
      </w:r>
      <w:r>
        <w:tab/>
      </w:r>
      <w:r>
        <w:tab/>
      </w:r>
      <w:r>
        <w:tab/>
      </w:r>
      <w:r>
        <w:tab/>
      </w:r>
      <w:r w:rsidR="004576CB">
        <w:tab/>
      </w:r>
      <w:r>
        <w:t>Gordana Deranja,</w:t>
      </w:r>
      <w:r w:rsidR="00F451FC">
        <w:t>v.r</w:t>
      </w:r>
    </w:p>
    <w:p w:rsidR="00FE6312" w:rsidRDefault="006C685B" w:rsidP="00FE6312">
      <w:pPr>
        <w:spacing w:after="0"/>
      </w:pPr>
      <w:r>
        <w:t>p</w:t>
      </w:r>
      <w:r w:rsidR="00FE6312">
        <w:t>redsjednik</w:t>
      </w:r>
      <w:r w:rsidR="00FE6312">
        <w:tab/>
      </w:r>
      <w:r w:rsidR="00FE6312">
        <w:tab/>
      </w:r>
      <w:r w:rsidR="00FE6312">
        <w:tab/>
      </w:r>
      <w:r w:rsidR="00FE6312">
        <w:tab/>
      </w:r>
      <w:r w:rsidR="00FE6312">
        <w:tab/>
      </w:r>
      <w:r w:rsidR="00FE6312">
        <w:tab/>
      </w:r>
      <w:r w:rsidR="004576CB">
        <w:tab/>
      </w:r>
      <w:r w:rsidR="00FE6312">
        <w:t>predsjednica</w:t>
      </w:r>
    </w:p>
    <w:p w:rsidR="00FE6312" w:rsidRDefault="00FE6312" w:rsidP="00FE6312"/>
    <w:p w:rsidR="00FE6312" w:rsidRDefault="00FE6312" w:rsidP="00B04D00"/>
    <w:sectPr w:rsidR="00FE6312" w:rsidSect="005C68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63" w:rsidRDefault="00451F63" w:rsidP="00EB7B75">
      <w:pPr>
        <w:spacing w:after="0" w:line="240" w:lineRule="auto"/>
      </w:pPr>
      <w:r>
        <w:separator/>
      </w:r>
    </w:p>
  </w:endnote>
  <w:endnote w:type="continuationSeparator" w:id="0">
    <w:p w:rsidR="00451F63" w:rsidRDefault="00451F63" w:rsidP="00EB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63" w:rsidRDefault="00451F63" w:rsidP="00EB7B75">
      <w:pPr>
        <w:spacing w:after="0" w:line="240" w:lineRule="auto"/>
      </w:pPr>
      <w:r>
        <w:separator/>
      </w:r>
    </w:p>
  </w:footnote>
  <w:footnote w:type="continuationSeparator" w:id="0">
    <w:p w:rsidR="00451F63" w:rsidRDefault="00451F63" w:rsidP="00EB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75" w:rsidRDefault="00EB7B75" w:rsidP="00EB7B75">
    <w:pPr>
      <w:pStyle w:val="Header"/>
    </w:pPr>
    <w:r>
      <w:rPr>
        <w:rFonts w:ascii="Arial Narrow" w:hAnsi="Arial Narrow"/>
        <w:iCs/>
        <w:noProof/>
        <w:color w:val="FF0000"/>
        <w:sz w:val="20"/>
        <w:szCs w:val="20"/>
        <w:lang w:eastAsia="zh-CN"/>
      </w:rPr>
      <w:drawing>
        <wp:inline distT="0" distB="0" distL="0" distR="0">
          <wp:extent cx="1752622" cy="422694"/>
          <wp:effectExtent l="0" t="0" r="0" b="0"/>
          <wp:docPr id="4" name="Picture 4" descr="MRMS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RMS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916" cy="4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</w:t>
    </w:r>
    <w:r>
      <w:rPr>
        <w:rFonts w:ascii="Arial Narrow" w:hAnsi="Arial Narrow"/>
        <w:noProof/>
        <w:lang w:eastAsia="zh-CN"/>
      </w:rPr>
      <w:drawing>
        <wp:inline distT="0" distB="0" distL="0" distR="0">
          <wp:extent cx="948905" cy="630223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522" cy="635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B75" w:rsidRDefault="00EB7B75" w:rsidP="00EB7B75">
    <w:pPr>
      <w:pStyle w:val="Header"/>
    </w:pPr>
    <w:r>
      <w:object w:dxaOrig="7560" w:dyaOrig="1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25pt;height:36.7pt" o:ole="">
          <v:imagedata r:id="rId3" o:title=""/>
        </v:shape>
        <o:OLEObject Type="Embed" ProgID="PBrush" ShapeID="_x0000_i1025" DrawAspect="Content" ObjectID="_1471329412" r:id="rId4"/>
      </w:object>
    </w:r>
    <w:r>
      <w:rPr>
        <w:noProof/>
        <w:lang w:eastAsia="hr-HR"/>
      </w:rPr>
      <w:t xml:space="preserve"> </w:t>
    </w:r>
    <w:r>
      <w:rPr>
        <w:noProof/>
        <w:lang w:eastAsia="hr-HR"/>
      </w:rPr>
      <w:tab/>
    </w:r>
    <w:r>
      <w:rPr>
        <w:noProof/>
        <w:lang w:eastAsia="hr-HR"/>
      </w:rPr>
      <w:tab/>
      <w:t xml:space="preserve">  </w:t>
    </w:r>
    <w:r>
      <w:rPr>
        <w:noProof/>
        <w:lang w:eastAsia="zh-CN"/>
      </w:rPr>
      <w:drawing>
        <wp:inline distT="0" distB="0" distL="0" distR="0">
          <wp:extent cx="1635743" cy="397397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P_puni_horizontaln#5C0DE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754" cy="398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7B75" w:rsidRDefault="00EB7B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55F99"/>
    <w:multiLevelType w:val="hybridMultilevel"/>
    <w:tmpl w:val="59BCD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01D69"/>
    <w:multiLevelType w:val="hybridMultilevel"/>
    <w:tmpl w:val="DE1C6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5"/>
    <w:rsid w:val="000B1484"/>
    <w:rsid w:val="000B4CE2"/>
    <w:rsid w:val="0011445E"/>
    <w:rsid w:val="0012066B"/>
    <w:rsid w:val="00120D3D"/>
    <w:rsid w:val="001407E5"/>
    <w:rsid w:val="001563F5"/>
    <w:rsid w:val="00160266"/>
    <w:rsid w:val="0017137C"/>
    <w:rsid w:val="00197B8C"/>
    <w:rsid w:val="001B3100"/>
    <w:rsid w:val="002051EE"/>
    <w:rsid w:val="00243D83"/>
    <w:rsid w:val="00292F3D"/>
    <w:rsid w:val="002D6328"/>
    <w:rsid w:val="00310BC5"/>
    <w:rsid w:val="003113B7"/>
    <w:rsid w:val="00347DD4"/>
    <w:rsid w:val="00352D5D"/>
    <w:rsid w:val="003918D0"/>
    <w:rsid w:val="003D7C8B"/>
    <w:rsid w:val="003F6CDF"/>
    <w:rsid w:val="0040089F"/>
    <w:rsid w:val="00427792"/>
    <w:rsid w:val="004312EF"/>
    <w:rsid w:val="00442A59"/>
    <w:rsid w:val="00451F63"/>
    <w:rsid w:val="004576CB"/>
    <w:rsid w:val="0049799C"/>
    <w:rsid w:val="004C2D50"/>
    <w:rsid w:val="004E43A2"/>
    <w:rsid w:val="00506D2C"/>
    <w:rsid w:val="005104F1"/>
    <w:rsid w:val="00563696"/>
    <w:rsid w:val="005721E5"/>
    <w:rsid w:val="005A4D4C"/>
    <w:rsid w:val="005C682D"/>
    <w:rsid w:val="005E258E"/>
    <w:rsid w:val="005E72A6"/>
    <w:rsid w:val="005E79C3"/>
    <w:rsid w:val="005F5A4B"/>
    <w:rsid w:val="00664F85"/>
    <w:rsid w:val="0067706E"/>
    <w:rsid w:val="006859A2"/>
    <w:rsid w:val="006B4D3A"/>
    <w:rsid w:val="006C420C"/>
    <w:rsid w:val="006C685B"/>
    <w:rsid w:val="006E5696"/>
    <w:rsid w:val="00732BBA"/>
    <w:rsid w:val="00736B53"/>
    <w:rsid w:val="00743D26"/>
    <w:rsid w:val="00777A91"/>
    <w:rsid w:val="007818EB"/>
    <w:rsid w:val="007A7245"/>
    <w:rsid w:val="007D5C56"/>
    <w:rsid w:val="007F09AA"/>
    <w:rsid w:val="007F672B"/>
    <w:rsid w:val="008049C1"/>
    <w:rsid w:val="00816F0C"/>
    <w:rsid w:val="00862713"/>
    <w:rsid w:val="008A3485"/>
    <w:rsid w:val="008B46B8"/>
    <w:rsid w:val="008D281C"/>
    <w:rsid w:val="008E2C58"/>
    <w:rsid w:val="008F68D3"/>
    <w:rsid w:val="009768AF"/>
    <w:rsid w:val="009951B8"/>
    <w:rsid w:val="009C04E5"/>
    <w:rsid w:val="00A277A2"/>
    <w:rsid w:val="00A37D06"/>
    <w:rsid w:val="00A423D4"/>
    <w:rsid w:val="00A536F3"/>
    <w:rsid w:val="00A87678"/>
    <w:rsid w:val="00A907E0"/>
    <w:rsid w:val="00AA1F1C"/>
    <w:rsid w:val="00AC2718"/>
    <w:rsid w:val="00AF0E4B"/>
    <w:rsid w:val="00B00854"/>
    <w:rsid w:val="00B04D00"/>
    <w:rsid w:val="00B20C50"/>
    <w:rsid w:val="00B46E71"/>
    <w:rsid w:val="00B67F72"/>
    <w:rsid w:val="00BA0AD0"/>
    <w:rsid w:val="00BB31D0"/>
    <w:rsid w:val="00BC1AFD"/>
    <w:rsid w:val="00C16912"/>
    <w:rsid w:val="00C61B9D"/>
    <w:rsid w:val="00D037D9"/>
    <w:rsid w:val="00D512B9"/>
    <w:rsid w:val="00DA08AA"/>
    <w:rsid w:val="00E44427"/>
    <w:rsid w:val="00E63AB8"/>
    <w:rsid w:val="00EA6F92"/>
    <w:rsid w:val="00EB7B75"/>
    <w:rsid w:val="00EC1D0D"/>
    <w:rsid w:val="00EC267B"/>
    <w:rsid w:val="00EE0AC5"/>
    <w:rsid w:val="00F259A9"/>
    <w:rsid w:val="00F4379C"/>
    <w:rsid w:val="00F451FC"/>
    <w:rsid w:val="00F46139"/>
    <w:rsid w:val="00F67B9E"/>
    <w:rsid w:val="00F904B2"/>
    <w:rsid w:val="00F957D2"/>
    <w:rsid w:val="00FA1AA7"/>
    <w:rsid w:val="00FB7E58"/>
    <w:rsid w:val="00FE6312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75"/>
  </w:style>
  <w:style w:type="paragraph" w:styleId="Footer">
    <w:name w:val="footer"/>
    <w:basedOn w:val="Normal"/>
    <w:link w:val="FooterChar"/>
    <w:uiPriority w:val="99"/>
    <w:unhideWhenUsed/>
    <w:rsid w:val="00EB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75"/>
  </w:style>
  <w:style w:type="paragraph" w:styleId="BalloonText">
    <w:name w:val="Balloon Text"/>
    <w:basedOn w:val="Normal"/>
    <w:link w:val="BalloonTextChar"/>
    <w:uiPriority w:val="99"/>
    <w:semiHidden/>
    <w:unhideWhenUsed/>
    <w:rsid w:val="00E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03C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F03C3"/>
    <w:rPr>
      <w:b/>
      <w:bCs/>
    </w:rPr>
  </w:style>
  <w:style w:type="paragraph" w:styleId="ListParagraph">
    <w:name w:val="List Paragraph"/>
    <w:basedOn w:val="Normal"/>
    <w:uiPriority w:val="34"/>
    <w:qFormat/>
    <w:rsid w:val="00AC2718"/>
    <w:pPr>
      <w:spacing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75"/>
  </w:style>
  <w:style w:type="paragraph" w:styleId="Footer">
    <w:name w:val="footer"/>
    <w:basedOn w:val="Normal"/>
    <w:link w:val="FooterChar"/>
    <w:uiPriority w:val="99"/>
    <w:unhideWhenUsed/>
    <w:rsid w:val="00EB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75"/>
  </w:style>
  <w:style w:type="paragraph" w:styleId="BalloonText">
    <w:name w:val="Balloon Text"/>
    <w:basedOn w:val="Normal"/>
    <w:link w:val="BalloonTextChar"/>
    <w:uiPriority w:val="99"/>
    <w:semiHidden/>
    <w:unhideWhenUsed/>
    <w:rsid w:val="00E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03C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F03C3"/>
    <w:rPr>
      <w:b/>
      <w:bCs/>
    </w:rPr>
  </w:style>
  <w:style w:type="paragraph" w:styleId="ListParagraph">
    <w:name w:val="List Paragraph"/>
    <w:basedOn w:val="Normal"/>
    <w:uiPriority w:val="34"/>
    <w:qFormat/>
    <w:rsid w:val="00AC2718"/>
    <w:pPr>
      <w:spacing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sutina@hup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Sutina</dc:creator>
  <cp:lastModifiedBy>Anita Kasipovic</cp:lastModifiedBy>
  <cp:revision>2</cp:revision>
  <dcterms:created xsi:type="dcterms:W3CDTF">2014-09-04T07:50:00Z</dcterms:created>
  <dcterms:modified xsi:type="dcterms:W3CDTF">2014-09-04T07:50:00Z</dcterms:modified>
</cp:coreProperties>
</file>